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5A341D">
        <w:rPr>
          <w:rFonts w:asciiTheme="majorHAnsi" w:hAnsiTheme="majorHAnsi"/>
          <w:sz w:val="28"/>
          <w:szCs w:val="28"/>
        </w:rPr>
        <w:t xml:space="preserve">20 - </w:t>
      </w:r>
      <w:r w:rsidR="00565D86">
        <w:rPr>
          <w:rFonts w:asciiTheme="majorHAnsi" w:hAnsiTheme="majorHAnsi"/>
          <w:sz w:val="28"/>
          <w:szCs w:val="28"/>
        </w:rPr>
        <w:t>May 1</w:t>
      </w:r>
      <w:r w:rsidR="007964E1">
        <w:rPr>
          <w:rFonts w:asciiTheme="majorHAnsi" w:hAnsiTheme="majorHAnsi"/>
          <w:sz w:val="28"/>
          <w:szCs w:val="28"/>
        </w:rPr>
        <w:t>9</w:t>
      </w:r>
      <w:r w:rsidR="003F4478" w:rsidRPr="003F4478">
        <w:rPr>
          <w:rFonts w:asciiTheme="majorHAnsi" w:hAnsiTheme="majorHAnsi"/>
          <w:sz w:val="28"/>
          <w:szCs w:val="28"/>
        </w:rPr>
        <w:t>, 1888.</w:t>
      </w:r>
    </w:p>
    <w:p w:rsidR="003F4478" w:rsidRPr="003F4478" w:rsidRDefault="007964E1" w:rsidP="003F4478">
      <w:pPr>
        <w:rPr>
          <w:rFonts w:asciiTheme="majorHAnsi" w:hAnsiTheme="majorHAnsi"/>
          <w:sz w:val="28"/>
          <w:szCs w:val="28"/>
        </w:rPr>
      </w:pPr>
      <w:r w:rsidRPr="007964E1">
        <w:rPr>
          <w:rFonts w:asciiTheme="majorHAnsi" w:hAnsiTheme="majorHAnsi"/>
          <w:sz w:val="28"/>
          <w:szCs w:val="28"/>
        </w:rPr>
        <w:t>JOSEPH BEFORE PHARAOH.</w:t>
      </w:r>
    </w:p>
    <w:p w:rsidR="007964E1" w:rsidRPr="007964E1" w:rsidRDefault="007964E1" w:rsidP="007964E1">
      <w:pPr>
        <w:rPr>
          <w:rFonts w:cs="Times New Roman"/>
          <w:bCs/>
        </w:rPr>
      </w:pPr>
      <w:r w:rsidRPr="007964E1">
        <w:rPr>
          <w:rFonts w:cs="Times New Roman"/>
          <w:bCs/>
        </w:rPr>
        <w:t>I. WHAT is wisdom ? Job 28 : 28.</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2. Who have a good understanding ? Ps.</w:t>
      </w:r>
      <w:r>
        <w:rPr>
          <w:rFonts w:cs="Times New Roman"/>
          <w:bCs/>
        </w:rPr>
        <w:t xml:space="preserve"> 111:10</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3. How was this shown to be true in the</w:t>
      </w:r>
      <w:r>
        <w:rPr>
          <w:rFonts w:cs="Times New Roman"/>
          <w:bCs/>
        </w:rPr>
        <w:t xml:space="preserve"> </w:t>
      </w:r>
      <w:r w:rsidRPr="007964E1">
        <w:rPr>
          <w:rFonts w:cs="Times New Roman"/>
          <w:bCs/>
        </w:rPr>
        <w:t>case of Joseph ? Gen. 4</w:t>
      </w:r>
      <w:r>
        <w:rPr>
          <w:rFonts w:cs="Times New Roman"/>
          <w:bCs/>
        </w:rPr>
        <w:t>0</w:t>
      </w:r>
      <w:r w:rsidRPr="007964E1">
        <w:rPr>
          <w:rFonts w:cs="Times New Roman"/>
          <w:bCs/>
        </w:rPr>
        <w:t>.</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4. W</w:t>
      </w:r>
      <w:r>
        <w:rPr>
          <w:rFonts w:cs="Times New Roman"/>
          <w:bCs/>
        </w:rPr>
        <w:t xml:space="preserve">ho had a dream two years later? </w:t>
      </w:r>
      <w:r w:rsidRPr="007964E1">
        <w:rPr>
          <w:rFonts w:cs="Times New Roman"/>
          <w:bCs/>
        </w:rPr>
        <w:t>Gen. 41 : I.</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5. What was the dream ? Verses 2-7.</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6. What succ</w:t>
      </w:r>
      <w:r>
        <w:rPr>
          <w:rFonts w:cs="Times New Roman"/>
          <w:bCs/>
        </w:rPr>
        <w:t xml:space="preserve">ess did Pharaoh have in getting </w:t>
      </w:r>
      <w:r w:rsidRPr="007964E1">
        <w:rPr>
          <w:rFonts w:cs="Times New Roman"/>
          <w:bCs/>
        </w:rPr>
        <w:t>his dream interpreted ? Verse 8.</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7. How wa</w:t>
      </w:r>
      <w:r>
        <w:rPr>
          <w:rFonts w:cs="Times New Roman"/>
          <w:bCs/>
        </w:rPr>
        <w:t xml:space="preserve">s Joseph's experience in prison </w:t>
      </w:r>
      <w:r w:rsidRPr="007964E1">
        <w:rPr>
          <w:rFonts w:cs="Times New Roman"/>
          <w:bCs/>
        </w:rPr>
        <w:t>now turned to his favor ? Verses 9-14.</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B3DD5" w:rsidP="007964E1">
      <w:pPr>
        <w:rPr>
          <w:rFonts w:cs="Times New Roman"/>
          <w:bCs/>
        </w:rPr>
      </w:pPr>
      <w:r>
        <w:rPr>
          <w:rFonts w:cs="Times New Roman"/>
          <w:bCs/>
        </w:rPr>
        <w:t>8</w:t>
      </w:r>
      <w:r w:rsidR="007964E1" w:rsidRPr="007964E1">
        <w:rPr>
          <w:rFonts w:cs="Times New Roman"/>
          <w:bCs/>
        </w:rPr>
        <w:t>. What</w:t>
      </w:r>
      <w:r w:rsidR="007964E1">
        <w:rPr>
          <w:rFonts w:cs="Times New Roman"/>
          <w:bCs/>
        </w:rPr>
        <w:t xml:space="preserve"> did Pharaoh say to Joseph when </w:t>
      </w:r>
      <w:r w:rsidR="007964E1" w:rsidRPr="007964E1">
        <w:rPr>
          <w:rFonts w:cs="Times New Roman"/>
          <w:bCs/>
        </w:rPr>
        <w:t>he came before him? Verse 15.</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9. What did Joseph say of himself, and</w:t>
      </w:r>
      <w:r>
        <w:rPr>
          <w:rFonts w:cs="Times New Roman"/>
          <w:bCs/>
        </w:rPr>
        <w:t xml:space="preserve"> </w:t>
      </w:r>
      <w:r w:rsidRPr="007964E1">
        <w:rPr>
          <w:rFonts w:cs="Times New Roman"/>
          <w:bCs/>
        </w:rPr>
        <w:t xml:space="preserve">to whom </w:t>
      </w:r>
      <w:r>
        <w:rPr>
          <w:rFonts w:cs="Times New Roman"/>
          <w:bCs/>
        </w:rPr>
        <w:t xml:space="preserve">did he ascribe the power? Verse </w:t>
      </w:r>
      <w:r w:rsidR="00264338">
        <w:rPr>
          <w:rFonts w:cs="Times New Roman"/>
          <w:bCs/>
        </w:rPr>
        <w:t>1</w:t>
      </w:r>
      <w:r w:rsidRPr="007964E1">
        <w:rPr>
          <w:rFonts w:cs="Times New Roman"/>
          <w:bCs/>
        </w:rPr>
        <w:t>6.</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Pr>
          <w:rFonts w:cs="Times New Roman"/>
          <w:bCs/>
        </w:rPr>
        <w:t>10</w:t>
      </w:r>
      <w:r w:rsidRPr="007964E1">
        <w:rPr>
          <w:rFonts w:cs="Times New Roman"/>
          <w:bCs/>
        </w:rPr>
        <w:t>. After Pharaoh had related his dream,</w:t>
      </w:r>
      <w:r>
        <w:rPr>
          <w:rFonts w:cs="Times New Roman"/>
          <w:bCs/>
        </w:rPr>
        <w:t xml:space="preserve"> </w:t>
      </w:r>
      <w:r w:rsidRPr="007964E1">
        <w:rPr>
          <w:rFonts w:cs="Times New Roman"/>
          <w:bCs/>
        </w:rPr>
        <w:t xml:space="preserve">how did Joseph interpret </w:t>
      </w:r>
      <w:r>
        <w:rPr>
          <w:rFonts w:cs="Times New Roman"/>
          <w:bCs/>
        </w:rPr>
        <w:t xml:space="preserve">it? See verses </w:t>
      </w:r>
      <w:r w:rsidRPr="007964E1">
        <w:rPr>
          <w:rFonts w:cs="Times New Roman"/>
          <w:bCs/>
        </w:rPr>
        <w:t>25-31.</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Pr>
          <w:rFonts w:cs="Times New Roman"/>
          <w:bCs/>
        </w:rPr>
        <w:t>1</w:t>
      </w:r>
      <w:r w:rsidRPr="007964E1">
        <w:rPr>
          <w:rFonts w:cs="Times New Roman"/>
          <w:bCs/>
        </w:rPr>
        <w:t>1. What did he say the repetition of the</w:t>
      </w:r>
      <w:r>
        <w:rPr>
          <w:rFonts w:cs="Times New Roman"/>
          <w:bCs/>
        </w:rPr>
        <w:t xml:space="preserve"> </w:t>
      </w:r>
      <w:r w:rsidRPr="007964E1">
        <w:rPr>
          <w:rFonts w:cs="Times New Roman"/>
          <w:bCs/>
        </w:rPr>
        <w:t>dream indicated ? Verse 32.</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 xml:space="preserve">12. What </w:t>
      </w:r>
      <w:r>
        <w:rPr>
          <w:rFonts w:cs="Times New Roman"/>
          <w:bCs/>
        </w:rPr>
        <w:t xml:space="preserve">advice did he give to Pharaoh ? </w:t>
      </w:r>
      <w:r w:rsidRPr="007964E1">
        <w:rPr>
          <w:rFonts w:cs="Times New Roman"/>
          <w:bCs/>
        </w:rPr>
        <w:t>Verses 33-36.</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lastRenderedPageBreak/>
        <w:t>13. What did Pharaoh think of this advice?</w:t>
      </w:r>
      <w:r>
        <w:rPr>
          <w:rFonts w:cs="Times New Roman"/>
          <w:bCs/>
        </w:rPr>
        <w:t xml:space="preserve"> </w:t>
      </w:r>
      <w:r w:rsidRPr="007964E1">
        <w:rPr>
          <w:rFonts w:cs="Times New Roman"/>
          <w:bCs/>
        </w:rPr>
        <w:t>Verse 37.</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14.</w:t>
      </w:r>
      <w:r>
        <w:rPr>
          <w:rFonts w:cs="Times New Roman"/>
          <w:bCs/>
        </w:rPr>
        <w:t xml:space="preserve"> Whom did Pharaoh think was the </w:t>
      </w:r>
      <w:r w:rsidRPr="007964E1">
        <w:rPr>
          <w:rFonts w:cs="Times New Roman"/>
          <w:bCs/>
        </w:rPr>
        <w:t>most fit man for the work which Joseph had</w:t>
      </w:r>
      <w:r>
        <w:rPr>
          <w:rFonts w:cs="Times New Roman"/>
          <w:bCs/>
        </w:rPr>
        <w:t xml:space="preserve"> a</w:t>
      </w:r>
      <w:r w:rsidRPr="007964E1">
        <w:rPr>
          <w:rFonts w:cs="Times New Roman"/>
          <w:bCs/>
        </w:rPr>
        <w:t>dvised ? Verses 38-4o.</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15. To wh</w:t>
      </w:r>
      <w:r>
        <w:rPr>
          <w:rFonts w:cs="Times New Roman"/>
          <w:bCs/>
        </w:rPr>
        <w:t xml:space="preserve">at position did Pharaoh advance </w:t>
      </w:r>
      <w:r w:rsidRPr="007964E1">
        <w:rPr>
          <w:rFonts w:cs="Times New Roman"/>
          <w:bCs/>
        </w:rPr>
        <w:t>Joseph ? Verses 41-44.</w:t>
      </w:r>
    </w:p>
    <w:p w:rsidR="007964E1" w:rsidRDefault="007964E1" w:rsidP="007964E1">
      <w:pPr>
        <w:rPr>
          <w:rFonts w:cs="Times New Roman"/>
          <w:bCs/>
        </w:rPr>
      </w:pPr>
    </w:p>
    <w:p w:rsidR="007964E1" w:rsidRDefault="007964E1" w:rsidP="007964E1">
      <w:pPr>
        <w:rPr>
          <w:rFonts w:cs="Times New Roman"/>
          <w:bCs/>
        </w:rPr>
      </w:pPr>
    </w:p>
    <w:p w:rsidR="007964E1" w:rsidRDefault="007964E1" w:rsidP="007964E1">
      <w:pPr>
        <w:rPr>
          <w:rFonts w:cs="Times New Roman"/>
          <w:bCs/>
        </w:rPr>
      </w:pPr>
    </w:p>
    <w:p w:rsidR="007964E1" w:rsidRPr="007964E1" w:rsidRDefault="007964E1" w:rsidP="007964E1">
      <w:pPr>
        <w:rPr>
          <w:rFonts w:cs="Times New Roman"/>
          <w:bCs/>
        </w:rPr>
      </w:pPr>
      <w:r w:rsidRPr="007964E1">
        <w:rPr>
          <w:rFonts w:cs="Times New Roman"/>
          <w:bCs/>
        </w:rPr>
        <w:t>16. What scripture was fulfilled in the history</w:t>
      </w:r>
      <w:r w:rsidR="005C0512">
        <w:rPr>
          <w:rFonts w:cs="Times New Roman"/>
          <w:bCs/>
        </w:rPr>
        <w:t xml:space="preserve"> </w:t>
      </w:r>
      <w:r w:rsidRPr="007964E1">
        <w:rPr>
          <w:rFonts w:cs="Times New Roman"/>
          <w:bCs/>
        </w:rPr>
        <w:t>of Joseph in Egypt? Ps. 37 : 32,33.</w:t>
      </w:r>
    </w:p>
    <w:p w:rsidR="005C0512" w:rsidRDefault="005C0512" w:rsidP="005C0512">
      <w:pPr>
        <w:rPr>
          <w:rFonts w:cs="Times New Roman"/>
          <w:bCs/>
        </w:rPr>
      </w:pPr>
    </w:p>
    <w:p w:rsidR="005C0512" w:rsidRDefault="005C0512" w:rsidP="005C0512">
      <w:pPr>
        <w:rPr>
          <w:rFonts w:cs="Times New Roman"/>
          <w:bCs/>
        </w:rPr>
      </w:pPr>
    </w:p>
    <w:p w:rsidR="005C0512" w:rsidRDefault="005C0512" w:rsidP="005C0512">
      <w:pPr>
        <w:rPr>
          <w:rFonts w:cs="Times New Roman"/>
          <w:bCs/>
        </w:rPr>
      </w:pPr>
    </w:p>
    <w:p w:rsidR="00F16068" w:rsidRPr="005C0512" w:rsidRDefault="007964E1" w:rsidP="007964E1">
      <w:pPr>
        <w:rPr>
          <w:rFonts w:cs="Times New Roman"/>
          <w:bCs/>
        </w:rPr>
      </w:pPr>
      <w:r w:rsidRPr="007964E1">
        <w:rPr>
          <w:rFonts w:cs="Times New Roman"/>
          <w:bCs/>
        </w:rPr>
        <w:t>17. What</w:t>
      </w:r>
      <w:r w:rsidR="005C0512">
        <w:rPr>
          <w:rFonts w:cs="Times New Roman"/>
          <w:bCs/>
        </w:rPr>
        <w:t xml:space="preserve"> sure promise is given to those </w:t>
      </w:r>
      <w:r w:rsidRPr="007964E1">
        <w:rPr>
          <w:rFonts w:cs="Times New Roman"/>
          <w:bCs/>
        </w:rPr>
        <w:t>who trust and serve the Lord ? Verses 5,6.</w:t>
      </w:r>
      <w:r w:rsidR="00F16068">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 xml:space="preserve">Chap. </w:t>
      </w:r>
      <w:r w:rsidR="00565D86">
        <w:rPr>
          <w:rFonts w:cs="Times New Roman"/>
          <w:b/>
          <w:sz w:val="28"/>
        </w:rPr>
        <w:t>20 - Joseph in Egypt</w:t>
      </w:r>
      <w:r w:rsidR="007964E1">
        <w:rPr>
          <w:rFonts w:cs="Times New Roman"/>
          <w:b/>
          <w:sz w:val="28"/>
        </w:rPr>
        <w:t xml:space="preserve"> (part 2)</w:t>
      </w:r>
    </w:p>
    <w:p w:rsidR="00095DE7" w:rsidRDefault="00095DE7" w:rsidP="00095DE7">
      <w:pPr>
        <w:autoSpaceDE w:val="0"/>
        <w:autoSpaceDN w:val="0"/>
        <w:adjustRightInd w:val="0"/>
        <w:spacing w:after="0" w:line="240" w:lineRule="auto"/>
        <w:rPr>
          <w:rFonts w:cs="Times New Roman"/>
        </w:rPr>
      </w:pP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But a divine hand was about to open the prison gates. The king of Egypt had in one night two dreams, apparently pointing to the same event and seeming to foreshadow some great calamity. He could not determine their significance, yet they continued to trouble his mind. The magicians and wise men of his realm could give no interpretation. The king's perplexity and distress increased, and terror spread throughout his palace. The general agitation recalled to the chief butler's mind the circumstances of his own dream; with it came the memory of Joseph, and a pang of remorse for his forgetfulness and ingratitude. He at once informed the king how his own dream and that of the chief baker had been interpreted by a Hebrew captive, and how the predictions had been fulfilled.  {PP 219.3}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It was humiliating to Pharaoh to turn away from the magicians and wise men of his kingdom to consult an alien and a slave, but he was ready to accept the lowliest service if his troubled mind might find relief. Joseph was immediately sent for; he put off his prison attire, and shaved himself, for his hair had grown long during the period of his disgrace and confinement. He was then conducted to the presence of the king.  {PP 220.1}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"And Pharaoh said unto Joseph, I have dreamed a dream, and there is none that can interpret it: and I have heard say of thee, that thou canst understand a dream to interpret it. And Joseph answered Pharaoh, saying, It is not in me: God shall give Pharaoh an answer of peace." Joseph's reply to the king reveals his humility and his faith in God. He modestly disclaims the honor of possessing in himself superior wisdom. "It is not in me." God alone can explain these mysteries.  {PP 220.2}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Pharaoh then proceeded to relate his dreams: "Behold, I stood upon the bank of the river: and, behold, there came up out of the river seven </w:t>
      </w:r>
      <w:proofErr w:type="spellStart"/>
      <w:r w:rsidRPr="00565D86">
        <w:rPr>
          <w:rFonts w:cs="Times New Roman"/>
        </w:rPr>
        <w:t>kine</w:t>
      </w:r>
      <w:proofErr w:type="spellEnd"/>
      <w:r w:rsidRPr="00565D86">
        <w:rPr>
          <w:rFonts w:cs="Times New Roman"/>
        </w:rPr>
        <w:t xml:space="preserve">, fat-fleshed and well-favored; and they fed in a meadow: and, behold, seven other </w:t>
      </w:r>
      <w:proofErr w:type="spellStart"/>
      <w:r w:rsidRPr="00565D86">
        <w:rPr>
          <w:rFonts w:cs="Times New Roman"/>
        </w:rPr>
        <w:t>kine</w:t>
      </w:r>
      <w:proofErr w:type="spellEnd"/>
      <w:r w:rsidRPr="00565D86">
        <w:rPr>
          <w:rFonts w:cs="Times New Roman"/>
        </w:rPr>
        <w:t xml:space="preserve"> came up after them, poor and very ill-favored and lean-fleshed, such as I never saw in all the land of Egypt for badness: and the lean and the ill-favored </w:t>
      </w:r>
      <w:proofErr w:type="spellStart"/>
      <w:r w:rsidRPr="00565D86">
        <w:rPr>
          <w:rFonts w:cs="Times New Roman"/>
        </w:rPr>
        <w:t>kine</w:t>
      </w:r>
      <w:proofErr w:type="spellEnd"/>
      <w:r w:rsidRPr="00565D86">
        <w:rPr>
          <w:rFonts w:cs="Times New Roman"/>
        </w:rPr>
        <w:t xml:space="preserve"> did eat up the first seven fat </w:t>
      </w:r>
      <w:proofErr w:type="spellStart"/>
      <w:r w:rsidRPr="00565D86">
        <w:rPr>
          <w:rFonts w:cs="Times New Roman"/>
        </w:rPr>
        <w:t>kine</w:t>
      </w:r>
      <w:proofErr w:type="spellEnd"/>
      <w:r w:rsidRPr="00565D86">
        <w:rPr>
          <w:rFonts w:cs="Times New Roman"/>
        </w:rPr>
        <w:t xml:space="preserve">: and when they had eaten them up, it could not be known that they had eaten them; but they were still ill-favored, as at the beginning. So I awoke. And I saw in my dream, and, behold, seven ears came up in one stalk, full and good: and, behold, seven ears, withered, thin, and blasted with the east wind, sprung up after them: and the thin ears devoured the seven good ears: and I told this unto the magicians; but there was none that could declare it to me."  {PP 220.3}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 dream of Pharaoh is one," said Joseph. "God hath showed Pharaoh what He is about to do." There were to be seven years of great plenty. Field and garden would yield more abundantly than ever before. And this period was to be followed by seven years of famine. "And the plenty shall not be known in the land by reason of that famine following; for it shall be very grievous." The repetition of the dream was evidence both of the certainty and nearness of the fulfillment. "Now therefore," he continued, "let Pharaoh look out a man discreet and wise, and set him over the land of Egypt. Let Pharaoh do this, and let him appoint officers over the land, and take up the fifth part of the land of Egypt in the seven plenteous years. And let them gather all the food of those good years that come, and lay up corn under the hand of Pharaoh, and let them keep food in the cities. And that food shall be for store to the land against the seven years of famine."  {PP 220.4}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 interpretation was so reasonable and consistent, and the policy which it recommended was so sound and shrewd, that its correctness could not be doubted. But who was to be entrusted with the execution of the plan? Upon the wisdom of this choice depended the nation's preservation. The king was troubled. For some time the matter of the appointment was under consideration. Through the chief butler the monarch had learned of the wisdom and prudence displayed by Joseph in the management of </w:t>
      </w:r>
      <w:r w:rsidRPr="00565D86">
        <w:rPr>
          <w:rFonts w:cs="Times New Roman"/>
        </w:rPr>
        <w:lastRenderedPageBreak/>
        <w:t xml:space="preserve">the prison; it was evident that he possessed administrative ability in a pre-eminent degree. The cupbearer, now filled with self-reproach, endeavored to atone for his former ingratitude, by the warmest praise of his benefactor; and further inquiry by the king proved the correctness of his report. In all the realm Joseph was the only man gifted with wisdom to point out the danger that threatened the kingdom and the preparation necessary to meet it; and the king was convinced that he was the one best qualified to execute the plans which he had proposed. It was evident that a divine power was with him, and that there were none among the king's officers of state so well qualified to conduct the affairs of the nation at this crisis. The fact that he was a Hebrew and a slave was of little moment when weighed against his evident wisdom and sound judgment. "Can we find such a one as this is, a man in whom the Spirit of God is?" said the king to his counselors.  {PP 221.1}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 appointment was decided upon, and to Joseph the astonishing announcement was made, "Forasmuch as God hath showed thee all this, there is none so discreet and wise as thou art: thou </w:t>
      </w:r>
      <w:proofErr w:type="spellStart"/>
      <w:r w:rsidRPr="00565D86">
        <w:rPr>
          <w:rFonts w:cs="Times New Roman"/>
        </w:rPr>
        <w:t>shalt</w:t>
      </w:r>
      <w:proofErr w:type="spellEnd"/>
      <w:r w:rsidRPr="00565D86">
        <w:rPr>
          <w:rFonts w:cs="Times New Roman"/>
        </w:rPr>
        <w:t xml:space="preserve"> be over my house, and according unto thy word shall all my people be ruled: only in the throne will I be greater than thou." The king proceeded to invest Joseph with the insignia of his high office. "And Pharaoh took off his ring from his hand, and put it upon Joseph's hand, and arrayed him in vestures of fine linen, and put a gold chain about his neck; and he made him to ride in the second chariot which he had; and they cried before him, Bow the knee."  {PP 221.2}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"He made him lord of his house, and ruler of all his substance: to bind his princes at his pleasure; and teach his senators wisdom." Psalm 105:21, 22. From the dungeon Joseph was exalted to be ruler over all the land of Egypt. It was a position of high honor, yet it was beset with difficulty and peril. One cannot stand upon a lofty height without danger. As the tempest leaves unharmed the lowly flower of the valley, while it uproots the stately tree upon the mountaintop, so those who have maintained their integrity in humble life may be dragged down to the pit by the temptations that assail worldly success and honor. But Joseph's character bore the test alike of adversity and prosperity. The same fidelity to God was manifest when he stood in the palace of the Pharaohs as when in a prisoner's cell. He was still a stranger in a heathen land, separated from his kindred, the worshipers of God; but he fully believed that the divine hand had directed his steps, and in constant reliance upon God he faithfully discharged the duties of his position. Through Joseph the attention of the king and great men of Egypt was directed to the true God; and though they adhered to their idolatry, they learned to respect the principles revealed in the life and character of the worshiper of Jehovah.  {PP 222.1}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How was Joseph enabled to make such a record of firmness of character, uprightness, and wisdom?--In his early years he had consulted duty rather than inclination; and the integrity, the simple trust, the noble nature, of the youth bore fruit in the deeds of the man. A pure and simple life had favored the vigorous development of both physical and intellectual powers. Communion with God through His works and the contemplation of the grand truths entrusted to the inheritors of faith had elevated and ennobled his spiritual nature, broadening and strengthening the mind as no other study could do. Faithful attention to duty in every station, from the lowliest to the most exalted, had been training every power for its highest service. He who lives in accordance with the Creator's will is securing to himself the truest and noblest development of character. "The fear of the Lord, that is wisdom; and to depart from evil is understanding." Job 28:28.  {PP 222.2}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There are few who realize the influence of the little things of life upon the development of character. Nothing with which we have to do is really small. The varied circumstances that we meet day by day are designed to test our faithfulness and to qualify us for greater trusts. By adherence to principle in the transactions of ordinary life, the mind becomes accustomed to hold the claims of duty above those of pleasure and inclination. Minds thus disciplined are not wavering between right and wrong, like the reed trembling in the wind; they are loyal to duty because they have trained themselves to habits of fidelity </w:t>
      </w:r>
      <w:r w:rsidRPr="00565D86">
        <w:rPr>
          <w:rFonts w:cs="Times New Roman"/>
        </w:rPr>
        <w:lastRenderedPageBreak/>
        <w:t xml:space="preserve">and truth. By faithfulness in that which is least they acquire strength to be faithful in greater matters.  {PP 222.3}  </w:t>
      </w:r>
    </w:p>
    <w:p w:rsidR="00F5353C" w:rsidRPr="002601D1" w:rsidRDefault="00565D86" w:rsidP="00565D86">
      <w:pPr>
        <w:autoSpaceDE w:val="0"/>
        <w:autoSpaceDN w:val="0"/>
        <w:adjustRightInd w:val="0"/>
        <w:spacing w:after="120" w:line="240" w:lineRule="auto"/>
        <w:rPr>
          <w:rFonts w:cs="Times New Roman"/>
        </w:rPr>
      </w:pPr>
      <w:r w:rsidRPr="00565D86">
        <w:rPr>
          <w:rFonts w:cs="Times New Roman"/>
        </w:rPr>
        <w:t xml:space="preserve">     An upright character is of greater worth than the gold of </w:t>
      </w:r>
      <w:proofErr w:type="spellStart"/>
      <w:r w:rsidRPr="00565D86">
        <w:rPr>
          <w:rFonts w:cs="Times New Roman"/>
        </w:rPr>
        <w:t>Ophir</w:t>
      </w:r>
      <w:proofErr w:type="spellEnd"/>
      <w:r w:rsidRPr="00565D86">
        <w:rPr>
          <w:rFonts w:cs="Times New Roman"/>
        </w:rPr>
        <w:t xml:space="preserve">. Without it none can rise to an honorable eminence. But character is not inherited. It cannot be bought. Moral excellence and fine mental qualities are not the result of accident. The most precious gifts are of no value unless they are improved. The formation of a noble character is the work of a lifetime and must be the result of diligent and persevering effort. God gives opportunities; success depends upon the use made of them.  {PP 223.1}  </w:t>
      </w:r>
    </w:p>
    <w:sectPr w:rsidR="00F5353C"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687" w:rsidRDefault="00AD2687" w:rsidP="005A341D">
      <w:pPr>
        <w:spacing w:after="0" w:line="240" w:lineRule="auto"/>
      </w:pPr>
      <w:r>
        <w:separator/>
      </w:r>
    </w:p>
  </w:endnote>
  <w:endnote w:type="continuationSeparator" w:id="0">
    <w:p w:rsidR="00AD2687" w:rsidRDefault="00AD2687" w:rsidP="005A3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5A341D">
      <w:tc>
        <w:tcPr>
          <w:tcW w:w="500" w:type="pct"/>
          <w:tcBorders>
            <w:top w:val="single" w:sz="4" w:space="0" w:color="943634" w:themeColor="accent2" w:themeShade="BF"/>
          </w:tcBorders>
          <w:shd w:val="clear" w:color="auto" w:fill="943634" w:themeFill="accent2" w:themeFillShade="BF"/>
        </w:tcPr>
        <w:p w:rsidR="005A341D" w:rsidRDefault="005A341D">
          <w:pPr>
            <w:pStyle w:val="Footer"/>
            <w:jc w:val="right"/>
            <w:rPr>
              <w:b/>
              <w:color w:val="FFFFFF" w:themeColor="background1"/>
            </w:rPr>
          </w:pPr>
          <w:fldSimple w:instr=" PAGE   \* MERGEFORMAT ">
            <w:r w:rsidRPr="005A341D">
              <w:rPr>
                <w:noProof/>
                <w:color w:val="FFFFFF" w:themeColor="background1"/>
              </w:rPr>
              <w:t>6</w:t>
            </w:r>
          </w:fldSimple>
        </w:p>
      </w:tc>
      <w:tc>
        <w:tcPr>
          <w:tcW w:w="4500" w:type="pct"/>
          <w:tcBorders>
            <w:top w:val="single" w:sz="4" w:space="0" w:color="auto"/>
          </w:tcBorders>
        </w:tcPr>
        <w:p w:rsidR="005A341D" w:rsidRDefault="005A341D">
          <w:pPr>
            <w:pStyle w:val="Footer"/>
          </w:pPr>
          <w:sdt>
            <w:sdtPr>
              <w:alias w:val="Company"/>
              <w:id w:val="75914618"/>
              <w:placeholder>
                <w:docPart w:val="247C8C7C669541E5AE49351E6189539F"/>
              </w:placeholder>
              <w:dataBinding w:prefixMappings="xmlns:ns0='http://schemas.openxmlformats.org/officeDocument/2006/extended-properties'" w:xpath="/ns0:Properties[1]/ns0:Company[1]" w:storeItemID="{6668398D-A668-4E3E-A5EB-62B293D839F1}"/>
              <w:text/>
            </w:sdtPr>
            <w:sdtEndPr/>
            <w:sdtContent>
              <w:r>
                <w:t>LESSON 20</w:t>
              </w:r>
              <w:r w:rsidRPr="005A341D">
                <w:t xml:space="preserve"> - Four Angels' Messages Ministry, PO BOX 301, Boiling Springs, PA  17007</w:t>
              </w:r>
            </w:sdtContent>
          </w:sdt>
        </w:p>
      </w:tc>
    </w:tr>
  </w:tbl>
  <w:p w:rsidR="005A341D" w:rsidRDefault="005A34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687" w:rsidRDefault="00AD2687" w:rsidP="005A341D">
      <w:pPr>
        <w:spacing w:after="0" w:line="240" w:lineRule="auto"/>
      </w:pPr>
      <w:r>
        <w:separator/>
      </w:r>
    </w:p>
  </w:footnote>
  <w:footnote w:type="continuationSeparator" w:id="0">
    <w:p w:rsidR="00AD2687" w:rsidRDefault="00AD2687" w:rsidP="005A34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177D6F"/>
    <w:rsid w:val="001C2141"/>
    <w:rsid w:val="001C4964"/>
    <w:rsid w:val="001D5E0C"/>
    <w:rsid w:val="0021515D"/>
    <w:rsid w:val="00232E97"/>
    <w:rsid w:val="002601D1"/>
    <w:rsid w:val="002617BA"/>
    <w:rsid w:val="00264338"/>
    <w:rsid w:val="002D6ABF"/>
    <w:rsid w:val="002D6E66"/>
    <w:rsid w:val="00352A2D"/>
    <w:rsid w:val="0036101B"/>
    <w:rsid w:val="00361EA6"/>
    <w:rsid w:val="00381CD6"/>
    <w:rsid w:val="003A4D85"/>
    <w:rsid w:val="003B50C5"/>
    <w:rsid w:val="003F0748"/>
    <w:rsid w:val="003F4478"/>
    <w:rsid w:val="00404471"/>
    <w:rsid w:val="00471F28"/>
    <w:rsid w:val="00492263"/>
    <w:rsid w:val="004B7C1F"/>
    <w:rsid w:val="005206EA"/>
    <w:rsid w:val="00563942"/>
    <w:rsid w:val="00565D86"/>
    <w:rsid w:val="005A0D85"/>
    <w:rsid w:val="005A341D"/>
    <w:rsid w:val="005C0512"/>
    <w:rsid w:val="005E2C1A"/>
    <w:rsid w:val="005E620E"/>
    <w:rsid w:val="00610FEB"/>
    <w:rsid w:val="00623374"/>
    <w:rsid w:val="0062541B"/>
    <w:rsid w:val="0064776D"/>
    <w:rsid w:val="00691AB1"/>
    <w:rsid w:val="006952A8"/>
    <w:rsid w:val="006C249D"/>
    <w:rsid w:val="006D1748"/>
    <w:rsid w:val="006F4F2D"/>
    <w:rsid w:val="00703245"/>
    <w:rsid w:val="007442F0"/>
    <w:rsid w:val="00752AFB"/>
    <w:rsid w:val="007563AF"/>
    <w:rsid w:val="00775BAD"/>
    <w:rsid w:val="007964E1"/>
    <w:rsid w:val="007B3DD5"/>
    <w:rsid w:val="007E5638"/>
    <w:rsid w:val="0085798F"/>
    <w:rsid w:val="008A0CC1"/>
    <w:rsid w:val="008B42C0"/>
    <w:rsid w:val="008D665A"/>
    <w:rsid w:val="008F2CA3"/>
    <w:rsid w:val="00902494"/>
    <w:rsid w:val="00926D1B"/>
    <w:rsid w:val="009464F4"/>
    <w:rsid w:val="0097660C"/>
    <w:rsid w:val="0099482C"/>
    <w:rsid w:val="009971AD"/>
    <w:rsid w:val="009A55CE"/>
    <w:rsid w:val="009D08C2"/>
    <w:rsid w:val="009D473A"/>
    <w:rsid w:val="009E31E8"/>
    <w:rsid w:val="00A07ACE"/>
    <w:rsid w:val="00A20337"/>
    <w:rsid w:val="00A3794B"/>
    <w:rsid w:val="00A40D71"/>
    <w:rsid w:val="00A567BE"/>
    <w:rsid w:val="00A84E26"/>
    <w:rsid w:val="00A85994"/>
    <w:rsid w:val="00AD2687"/>
    <w:rsid w:val="00B463AC"/>
    <w:rsid w:val="00B50618"/>
    <w:rsid w:val="00B7135E"/>
    <w:rsid w:val="00B92AB0"/>
    <w:rsid w:val="00BB6F31"/>
    <w:rsid w:val="00BC1A48"/>
    <w:rsid w:val="00BC57BB"/>
    <w:rsid w:val="00BF2BA1"/>
    <w:rsid w:val="00C077DF"/>
    <w:rsid w:val="00C35E26"/>
    <w:rsid w:val="00C778DE"/>
    <w:rsid w:val="00CB5E49"/>
    <w:rsid w:val="00CF1B1C"/>
    <w:rsid w:val="00D53E32"/>
    <w:rsid w:val="00D542B8"/>
    <w:rsid w:val="00D63F03"/>
    <w:rsid w:val="00D73A38"/>
    <w:rsid w:val="00D81A1D"/>
    <w:rsid w:val="00D95F00"/>
    <w:rsid w:val="00DA15BA"/>
    <w:rsid w:val="00DB6876"/>
    <w:rsid w:val="00E1209C"/>
    <w:rsid w:val="00E21CA8"/>
    <w:rsid w:val="00E22738"/>
    <w:rsid w:val="00E265E9"/>
    <w:rsid w:val="00E962EC"/>
    <w:rsid w:val="00F16068"/>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5A34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341D"/>
  </w:style>
  <w:style w:type="paragraph" w:styleId="Footer">
    <w:name w:val="footer"/>
    <w:basedOn w:val="Normal"/>
    <w:link w:val="FooterChar"/>
    <w:uiPriority w:val="99"/>
    <w:unhideWhenUsed/>
    <w:rsid w:val="005A3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1D"/>
  </w:style>
  <w:style w:type="paragraph" w:styleId="BalloonText">
    <w:name w:val="Balloon Text"/>
    <w:basedOn w:val="Normal"/>
    <w:link w:val="BalloonTextChar"/>
    <w:uiPriority w:val="99"/>
    <w:semiHidden/>
    <w:unhideWhenUsed/>
    <w:rsid w:val="005A3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7C8C7C669541E5AE49351E6189539F"/>
        <w:category>
          <w:name w:val="General"/>
          <w:gallery w:val="placeholder"/>
        </w:category>
        <w:types>
          <w:type w:val="bbPlcHdr"/>
        </w:types>
        <w:behaviors>
          <w:behavior w:val="content"/>
        </w:behaviors>
        <w:guid w:val="{8BFC8C83-88C7-4D31-9F4D-D33490B5D2EB}"/>
      </w:docPartPr>
      <w:docPartBody>
        <w:p w:rsidR="00000000" w:rsidRDefault="00364955" w:rsidP="00364955">
          <w:pPr>
            <w:pStyle w:val="247C8C7C669541E5AE49351E6189539F"/>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64955"/>
    <w:rsid w:val="002176FE"/>
    <w:rsid w:val="00364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7C8C7C669541E5AE49351E6189539F">
    <w:name w:val="247C8C7C669541E5AE49351E6189539F"/>
    <w:rsid w:val="0036495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A2072-CEB3-4E14-9C8C-CD8BC289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Pages>6</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LESSON 1 - Four Angels' Messages Ministry, PO BOX 301, Boiling Springs, PA  17007</Company>
  <LinksUpToDate>false</LinksUpToDate>
  <CharactersWithSpaces>10597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46</cp:revision>
  <cp:lastPrinted>2017-03-29T15:50:00Z</cp:lastPrinted>
  <dcterms:created xsi:type="dcterms:W3CDTF">2016-11-18T18:14:00Z</dcterms:created>
  <dcterms:modified xsi:type="dcterms:W3CDTF">2017-10-09T03:54:00Z</dcterms:modified>
</cp:coreProperties>
</file>